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0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160"/>
        <w:gridCol w:w="2340"/>
        <w:gridCol w:w="1800"/>
        <w:gridCol w:w="2520"/>
        <w:gridCol w:w="1980"/>
        <w:gridCol w:w="2520"/>
        <w:gridCol w:w="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40" w:lineRule="exact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黑体"/>
                <w:b w:val="0"/>
                <w:i w:val="0"/>
                <w:color w:val="000000"/>
                <w:sz w:val="32"/>
                <w:szCs w:val="32"/>
                <w:lang w:val="en-US" w:eastAsia="zh-CN"/>
              </w:rPr>
              <w:t>1</w:t>
            </w:r>
          </w:p>
          <w:p>
            <w:pPr>
              <w:spacing w:line="540" w:lineRule="exact"/>
              <w:jc w:val="both"/>
              <w:rPr>
                <w:rFonts w:ascii="宋体" w:hAnsi="宋体" w:eastAsia="方正小标宋简体" w:cs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宋体" w:hAnsi="宋体" w:eastAsia="方正小标宋简体" w:cs="宋体"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方正小标宋简体" w:cs="宋体"/>
                <w:color w:val="000000"/>
                <w:sz w:val="44"/>
                <w:szCs w:val="44"/>
                <w:lang w:eastAsia="zh-CN"/>
              </w:rPr>
              <w:t>区城管委</w:t>
            </w:r>
            <w:bookmarkStart w:id="0" w:name="_GoBack"/>
            <w:bookmarkEnd w:id="0"/>
            <w:r>
              <w:rPr>
                <w:rFonts w:hint="eastAsia" w:ascii="宋体" w:hAnsi="宋体" w:eastAsia="方正小标宋简体" w:cs="宋体"/>
                <w:color w:val="000000"/>
                <w:sz w:val="44"/>
                <w:szCs w:val="44"/>
              </w:rPr>
              <w:t>“安全生产月”活动联络员反馈表</w:t>
            </w:r>
          </w:p>
          <w:p>
            <w:pPr>
              <w:spacing w:line="540" w:lineRule="exact"/>
              <w:jc w:val="left"/>
              <w:rPr>
                <w:rFonts w:hint="eastAsia" w:ascii="宋体" w:hAnsi="宋体" w:eastAsia="方正小标宋简体" w:cs="宋体"/>
                <w:b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方正小标宋简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19" w:afterLines="50" w:line="540" w:lineRule="exact"/>
              <w:jc w:val="left"/>
              <w:textAlignment w:val="auto"/>
              <w:rPr>
                <w:rFonts w:hint="eastAsia" w:ascii="宋体" w:hAnsi="宋体" w:eastAsia="方正小标宋简体" w:cs="宋体"/>
                <w:b/>
                <w:bCs/>
                <w:color w:val="000000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eastAsia="方正小标宋简体" w:cs="宋体"/>
                <w:b/>
                <w:bCs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32"/>
                <w:szCs w:val="32"/>
                <w:lang w:eastAsia="zh-CN"/>
              </w:rPr>
              <w:t>单位名称：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4083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小标宋简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869" w:hRule="atLeast"/>
        </w:trPr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908" w:hRule="atLeast"/>
        </w:trPr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  <w:t>办公电话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  <w:t>传真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934" w:hRule="atLeast"/>
        </w:trPr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  <w:t>微信号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702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68" w:type="dxa"/>
          <w:wAfter w:w="295" w:type="dxa"/>
          <w:trHeight w:val="1089" w:hRule="atLeast"/>
        </w:trPr>
        <w:tc>
          <w:tcPr>
            <w:tcW w:w="21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  <w:t>通信地址</w:t>
            </w:r>
          </w:p>
        </w:tc>
        <w:tc>
          <w:tcPr>
            <w:tcW w:w="1116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540" w:lineRule="exact"/>
        <w:ind w:firstLine="560" w:firstLineChars="200"/>
        <w:rPr>
          <w:rFonts w:hint="default" w:eastAsia="仿宋_GB2312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588" w:right="2098" w:bottom="1474" w:left="1985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435" w:charSpace="0"/>
        </w:sect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highlight w:val="none"/>
        </w:rPr>
        <w:t>注：请于</w:t>
      </w:r>
      <w:r>
        <w:rPr>
          <w:rFonts w:hint="eastAsia" w:ascii="楷体_GB2312" w:hAnsi="楷体_GB2312" w:eastAsia="楷体_GB2312" w:cs="楷体_GB2312"/>
          <w:b w:val="0"/>
          <w:i w:val="0"/>
          <w:color w:val="00000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highlight w:val="none"/>
        </w:rPr>
        <w:t>月</w:t>
      </w:r>
      <w:r>
        <w:rPr>
          <w:rFonts w:hint="eastAsia" w:ascii="楷体_GB2312" w:hAnsi="楷体_GB2312" w:eastAsia="楷体_GB2312" w:cs="楷体_GB2312"/>
          <w:b w:val="0"/>
          <w:i w:val="0"/>
          <w:color w:val="00000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highlight w:val="none"/>
        </w:rPr>
        <w:t>日前将此表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highlight w:val="none"/>
          <w:lang w:eastAsia="zh-CN"/>
        </w:rPr>
        <w:t>发送至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highlight w:val="none"/>
          <w:lang w:val="en-US" w:eastAsia="zh-CN"/>
        </w:rPr>
        <w:t>cgwbgs@tjbh.gov.cn</w:t>
      </w:r>
    </w:p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i w:val="0"/>
          <w:color w:val="000000"/>
          <w:sz w:val="32"/>
          <w:szCs w:val="32"/>
        </w:rPr>
        <w:t>2</w:t>
      </w:r>
    </w:p>
    <w:p>
      <w:pPr>
        <w:pStyle w:val="2"/>
        <w:rPr>
          <w:rFonts w:hint="eastAsia"/>
        </w:rPr>
      </w:pPr>
    </w:p>
    <w:p>
      <w:pPr>
        <w:spacing w:line="540" w:lineRule="exact"/>
        <w:jc w:val="center"/>
        <w:rPr>
          <w:rFonts w:hint="eastAsia" w:ascii="宋体" w:hAnsi="宋体" w:eastAsia="方正小标宋简体" w:cs="宋体"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方正小标宋简体" w:cs="宋体"/>
          <w:color w:val="000000"/>
          <w:sz w:val="36"/>
          <w:szCs w:val="36"/>
          <w:lang w:eastAsia="zh-CN"/>
        </w:rPr>
        <w:t>“安全生产月”重点活动计划安排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（示样）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一、利用抖音、头条等新媒体平台，开展“主播走一线” “公众开放日”“应急直播间”等线上活动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.时间: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.地点: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.活动主要内容：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.主办单位: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协助单位: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.工作分工: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二、围绕“专项整治三年行动集中攻坚战”专题活动，开展典型经验做法宣传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.时间: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.活动主要内容：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.主办单位: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协助单位: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.成果形式:（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学习研讨文章</w:t>
      </w:r>
      <w:r>
        <w:rPr>
          <w:rFonts w:hint="eastAsia" w:ascii="仿宋_GB2312" w:hAnsi="仿宋_GB2312" w:eastAsia="仿宋_GB2312" w:cs="仿宋_GB2312"/>
          <w:sz w:val="32"/>
          <w:szCs w:val="32"/>
        </w:rPr>
        <w:t>；（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宣传片；（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安全贴士</w:t>
      </w:r>
      <w:r>
        <w:rPr>
          <w:rFonts w:hint="eastAsia" w:ascii="仿宋_GB2312" w:hAnsi="仿宋_GB2312" w:eastAsia="仿宋_GB2312" w:cs="仿宋_GB2312"/>
          <w:sz w:val="32"/>
          <w:szCs w:val="32"/>
        </w:rPr>
        <w:t>；（</w:t>
      </w: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专访视频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；等等。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三、开展“</w:t>
      </w:r>
      <w:r>
        <w:rPr>
          <w:rFonts w:hint="eastAsia" w:ascii="Times New Roman" w:hAnsi="Times New Roman" w:eastAsia="黑体" w:cs="黑体"/>
          <w:b w:val="0"/>
          <w:i w:val="0"/>
          <w:color w:val="000000"/>
          <w:sz w:val="32"/>
          <w:szCs w:val="32"/>
        </w:rPr>
        <w:t>6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·</w:t>
      </w:r>
      <w:r>
        <w:rPr>
          <w:rFonts w:hint="eastAsia" w:ascii="Times New Roman" w:hAnsi="Times New Roman" w:eastAsia="黑体" w:cs="黑体"/>
          <w:b w:val="0"/>
          <w:i w:val="0"/>
          <w:color w:val="000000"/>
          <w:sz w:val="32"/>
          <w:szCs w:val="32"/>
        </w:rPr>
        <w:t>16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安全宣传咨询日”活动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.时间: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.地点: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.活动主要内容：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.主办单位: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协助单位: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i w:val="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.工作分工: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四、……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910" w:leftChars="300" w:hanging="1280" w:hangingChars="4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说明</w:t>
      </w:r>
      <w:r>
        <w:rPr>
          <w:rFonts w:hint="eastAsia" w:ascii="楷体" w:hAnsi="楷体" w:eastAsia="楷体" w:cs="楷体"/>
          <w:sz w:val="32"/>
          <w:szCs w:val="32"/>
        </w:rPr>
        <w:t>：</w:t>
      </w:r>
      <w:r>
        <w:rPr>
          <w:rFonts w:hint="eastAsia" w:ascii="Times New Roman" w:hAnsi="Times New Roman" w:eastAsia="楷体" w:cs="楷体"/>
          <w:b w:val="0"/>
          <w:i w:val="0"/>
          <w:sz w:val="32"/>
          <w:szCs w:val="32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.以上仅为示例，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每项活动下面的</w:t>
      </w:r>
      <w:r>
        <w:rPr>
          <w:rFonts w:hint="eastAsia" w:ascii="楷体" w:hAnsi="楷体" w:eastAsia="楷体" w:cs="楷体"/>
          <w:sz w:val="32"/>
          <w:szCs w:val="32"/>
        </w:rPr>
        <w:t>具体内容可根据活动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主题略作</w:t>
      </w:r>
      <w:r>
        <w:rPr>
          <w:rFonts w:hint="eastAsia" w:ascii="楷体" w:hAnsi="楷体" w:eastAsia="楷体" w:cs="楷体"/>
          <w:sz w:val="32"/>
          <w:szCs w:val="32"/>
        </w:rPr>
        <w:t>调整。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895" w:leftChars="750" w:hanging="320" w:hangingChars="100"/>
        <w:textAlignment w:val="auto"/>
        <w:outlineLvl w:val="9"/>
        <w:rPr>
          <w:rFonts w:ascii="楷体" w:hAnsi="楷体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i w:val="0"/>
          <w:sz w:val="32"/>
          <w:szCs w:val="32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.以上仅填写本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单位</w:t>
      </w:r>
      <w:r>
        <w:rPr>
          <w:rFonts w:hint="eastAsia" w:ascii="楷体" w:hAnsi="楷体" w:eastAsia="楷体" w:cs="楷体"/>
          <w:sz w:val="32"/>
          <w:szCs w:val="32"/>
        </w:rPr>
        <w:t>开展的重点及特色活动。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1895" w:leftChars="750" w:hanging="320" w:hangingChars="1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b w:val="0"/>
          <w:i w:val="0"/>
          <w:sz w:val="32"/>
          <w:szCs w:val="32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.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区城管委</w:t>
      </w:r>
      <w:r>
        <w:rPr>
          <w:rFonts w:hint="eastAsia" w:ascii="楷体" w:hAnsi="楷体" w:eastAsia="楷体" w:cs="楷体"/>
          <w:sz w:val="32"/>
          <w:szCs w:val="32"/>
        </w:rPr>
        <w:t>办公室将根据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各单位报送的</w:t>
      </w:r>
      <w:r>
        <w:rPr>
          <w:rFonts w:hint="eastAsia" w:ascii="楷体" w:hAnsi="楷体" w:eastAsia="楷体" w:cs="楷体"/>
          <w:sz w:val="32"/>
          <w:szCs w:val="32"/>
        </w:rPr>
        <w:t>重点活动情况，做好统筹协调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工作</w:t>
      </w:r>
      <w:r>
        <w:rPr>
          <w:rFonts w:hint="eastAsia" w:ascii="楷体" w:hAnsi="楷体" w:eastAsia="楷体" w:cs="楷体"/>
          <w:sz w:val="32"/>
          <w:szCs w:val="32"/>
        </w:rPr>
        <w:t>，指导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全委</w:t>
      </w:r>
      <w:r>
        <w:rPr>
          <w:rFonts w:hint="eastAsia" w:ascii="楷体" w:hAnsi="楷体" w:eastAsia="楷体" w:cs="楷体"/>
          <w:sz w:val="32"/>
          <w:szCs w:val="32"/>
        </w:rPr>
        <w:t>重点活动开展。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785" w:leftChars="750" w:hanging="210" w:hangingChars="100"/>
        <w:textAlignment w:val="auto"/>
        <w:sectPr>
          <w:footerReference r:id="rId4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b w:val="0"/>
          <w:i w:val="0"/>
          <w:color w:val="000000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方正小标宋简体" w:cs="宋体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宋体" w:hAnsi="宋体" w:eastAsia="方正小标宋简体" w:cs="宋体"/>
          <w:color w:val="000000"/>
          <w:kern w:val="2"/>
          <w:sz w:val="36"/>
          <w:szCs w:val="36"/>
          <w:lang w:val="en-US" w:eastAsia="zh-CN" w:bidi="ar-SA"/>
        </w:rPr>
        <w:t>“安全生产月”活动进展情况统计表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outlineLvl w:val="9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填报单位（盖章）：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　　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联系人：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电话：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cs="仿宋_GB2312"/>
          <w:b/>
          <w:bCs/>
          <w:color w:val="000000"/>
          <w:sz w:val="28"/>
          <w:szCs w:val="28"/>
        </w:rPr>
        <w:t>填报日期：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cs="仿宋_GB2312"/>
          <w:b/>
          <w:bCs/>
          <w:color w:val="000000"/>
          <w:sz w:val="28"/>
          <w:szCs w:val="28"/>
          <w:u w:val="single"/>
        </w:rPr>
        <w:t>　　</w:t>
      </w:r>
      <w:r>
        <w:rPr>
          <w:rFonts w:ascii="仿宋_GB2312" w:cs="仿宋_GB2312"/>
          <w:b/>
          <w:bCs/>
          <w:color w:val="000000"/>
          <w:sz w:val="28"/>
          <w:szCs w:val="28"/>
          <w:u w:val="single"/>
        </w:rPr>
        <w:t xml:space="preserve">    </w:t>
      </w:r>
    </w:p>
    <w:tbl>
      <w:tblPr>
        <w:tblStyle w:val="6"/>
        <w:tblW w:w="13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0"/>
        <w:gridCol w:w="5397"/>
        <w:gridCol w:w="4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-65" w:leftChars="-31" w:firstLine="8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5397" w:type="dxa"/>
            <w:tcBorders>
              <w:left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-65" w:leftChars="-31" w:firstLine="8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内容要求</w:t>
            </w:r>
          </w:p>
        </w:tc>
        <w:tc>
          <w:tcPr>
            <w:tcW w:w="4973" w:type="dxa"/>
            <w:tcBorders>
              <w:left w:val="nil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-65" w:leftChars="-31" w:firstLine="8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2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6" w:leftChars="0" w:hanging="6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学习习近平总书记关于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6" w:leftChars="0" w:hanging="6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安全生产重要论述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57" w:leftChars="-27" w:firstLine="468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举办专题研讨班，组织观看专题学习电视专题片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理论学习中心组开展深入学习；集中开展“领导干部讲安全”活动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征集学习文章、研讨体会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专访视频等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；组织开展专题文艺汇演。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各级领导干部和企业负责人开展安全生产“大讲堂”“大家谈”“公开课”“微课堂”和在线访谈、基层宣讲等。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23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23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理论学习中心组学习（  ）次，参与（  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23" w:firstLineChars="0"/>
              <w:textAlignment w:val="auto"/>
              <w:outlineLvl w:val="9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专题学习《生命重于泰山——学习习近平总书记关于安全生产重要论述》电视专题片 □是□否；组织集中学习观看（  ）场，参与（  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23" w:firstLineChars="0"/>
              <w:textAlignment w:val="auto"/>
              <w:outlineLvl w:val="9"/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开展“领导干部讲安全”活动（  ）场，参与（  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23" w:firstLineChars="0"/>
              <w:textAlignment w:val="auto"/>
              <w:outlineLvl w:val="9"/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征集习近平总书记关于安全生产重要论述学习文章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篇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、研讨体会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篇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专访视频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个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23" w:firstLineChars="0"/>
              <w:textAlignment w:val="auto"/>
              <w:outlineLvl w:val="9"/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组织开展安全生产专题文艺汇演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场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23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开展安全生产“大讲堂”“大家谈”“公开课”“微课堂”和在线访谈、基层宣讲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场，参与（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2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6" w:leftChars="0" w:hanging="6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“专项整治集中攻坚战”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6" w:leftChars="0" w:hanging="6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</w:rPr>
              <w:t>专题宣传活动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57" w:leftChars="-27" w:firstLine="468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组织各类媒体报道集中攻坚重点任务进展情况、工作成效；宣传推广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好的经验做法，推广制度性成果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；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发挥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行业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优势，创新开展“行业安全之我见”系列活动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广泛发动企业职工开展“安全红袖章”“事故隐患大扫除”“争做安全吹哨人”等活动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；广泛发动城乡社区居（村）委会、物业公司和居（村）民，开展“查找身边隐患”“专项整治纠察员”等活动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组织媒体报道集中攻坚重点任务进展情况、工作成效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等（  ）次，刊发新闻报道（   ）篇；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Chars="0"/>
              <w:textAlignment w:val="auto"/>
              <w:outlineLvl w:val="9"/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宣传推广经验做法（  ）个，刊发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新闻报道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（  ）篇；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Chars="0"/>
              <w:textAlignment w:val="auto"/>
              <w:outlineLvl w:val="9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开展“行业安全之我见”系列活动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  ）次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，形成具有显著行业特色的共享成果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（  ）个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企业开展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“安全红袖章”“事故隐患大扫除”“争做安全吹哨人”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等活动（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）场，参与（   ）人次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Chars="0"/>
              <w:textAlignment w:val="auto"/>
              <w:outlineLvl w:val="9"/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居（村）、物业公司开展“查找身边隐患”“专项整治纠察员”等活动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）场，参与（   ）人次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2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9" w:leftChars="-31" w:hanging="6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“安全生产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  <w:lang w:eastAsia="zh-CN"/>
              </w:rPr>
              <w:t>津门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行”活动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411" w:firstLineChars="196"/>
              <w:textAlignment w:val="auto"/>
              <w:outlineLvl w:val="9"/>
              <w:rPr>
                <w:rFonts w:hint="eastAsia" w:ascii="仿宋_GB2312" w:eastAsia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各单位采取多种形式组织开展好“区域行”“网上行”等活动，加强问题隐患和反面典型曝光；突出危险化学品、道路交通、建筑施工等重点行业领域，曝光一批突出问题和严重违法行为；采取新媒体讲案例、参观事故警示教育展览等方式，以案说法引导各类企业和广大职工深刻吸取事故教训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发挥“</w:t>
            </w:r>
            <w:r>
              <w:rPr>
                <w:rFonts w:hint="eastAsia" w:ascii="Times New Roman" w:hAnsi="Times New Roman" w:cs="仿宋_GB2312"/>
                <w:b w:val="0"/>
                <w:bCs w:val="0"/>
                <w:i w:val="0"/>
                <w:color w:val="000000"/>
                <w:sz w:val="21"/>
                <w:szCs w:val="21"/>
              </w:rPr>
              <w:t>12350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”举报电话和消防举报电话作用，鼓励广大群众特别是企业员工举报重大隐患和违法违规行为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曝光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问题隐患（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</w:rPr>
              <w:t>）条，媒体转发报道（   ）篇；典型案例具体为（   ），每月报送；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  <w:highlight w:val="none"/>
              </w:rPr>
              <w:t>组织观看典型事故警示教育片（    ）场，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参与（   ）人次；组织参观警示教育展览（   ）场，参与（   ）人次；社区居民、企业员工举报重大隐患和违法违规行为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条次；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开展“专题行”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次、“区域行”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次、“网上行”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2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9" w:leftChars="-31" w:hanging="6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9" w:leftChars="-31" w:hanging="6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“</w:t>
            </w:r>
            <w:r>
              <w:rPr>
                <w:rFonts w:ascii="Times New Roman" w:hAnsi="Times New Roman" w:eastAsia="黑体" w:cs="黑体"/>
                <w:b w:val="0"/>
                <w:bCs/>
                <w:i w:val="0"/>
                <w:color w:val="000000"/>
                <w:sz w:val="21"/>
                <w:szCs w:val="21"/>
              </w:rPr>
              <w:t>6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·</w:t>
            </w:r>
            <w:r>
              <w:rPr>
                <w:rFonts w:ascii="Times New Roman" w:hAnsi="Times New Roman" w:eastAsia="黑体" w:cs="黑体"/>
                <w:b w:val="0"/>
                <w:bCs/>
                <w:i w:val="0"/>
                <w:color w:val="000000"/>
                <w:sz w:val="21"/>
                <w:szCs w:val="21"/>
              </w:rPr>
              <w:t>16</w:t>
            </w: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安全宣传咨询日”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9" w:leftChars="-31" w:hanging="6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0" w:leftChars="0" w:firstLine="411" w:firstLineChars="196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各单位广泛开展安全宣传咨询活动，集中宣传安全生产政策法规、应急避险和自救互救方法；邀请主流媒体和网络直播平台开展“主播走一线”等专题专访报道活动；创造性开展“公众开放日”“专家云问诊”“应急直播间”“安全快闪”等线上活动；积极参与“回顾安全生产月</w:t>
            </w:r>
            <w:r>
              <w:rPr>
                <w:rFonts w:hint="eastAsia" w:ascii="Times New Roman" w:hAnsi="Times New Roman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</w:rPr>
              <w:t>20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年”网上展览和“测测你的安全力”知识竞赛；协调主流媒体走进安全体验场馆，联合新媒体平台推出“安全知识闯关”网络答题和“接力传安全——我为安全生产倡议”等活动。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0" w:leftChars="0" w:firstLine="411" w:firstLineChars="196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开展安全宣传咨询活动（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）场，参与（   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邀请主流媒体和网络直播平台开展“主播走一线”等专题专访报道活动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）场；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创新开展线上活动（   ）场，参与（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参与网上展览（  ）人次，参与知识竞赛（  ）人次、参与“走进安全体验场馆”（  ）人次，参与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网络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答题（  ）人次，参与“接力传安全</w:t>
            </w:r>
            <w:r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——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我为安全生产倡议”（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27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9" w:leftChars="-31" w:hanging="6" w:firstLineChars="0"/>
              <w:jc w:val="center"/>
              <w:textAlignment w:val="auto"/>
              <w:outlineLvl w:val="9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  <w:t>推进安全宣传“五进”活动</w:t>
            </w:r>
          </w:p>
        </w:tc>
        <w:tc>
          <w:tcPr>
            <w:tcW w:w="5397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ind w:left="-57" w:leftChars="-27" w:firstLine="411" w:firstLineChars="196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充分利用“全国安全宣教、应急科普平台”和市应急管理局网站“应急宣教”栏目，针对不同行业和受众制作科普知识读本、微课堂、微视频、小游戏等寓教于乐的安全宣传产品，有针对性地组织居民小区、学校医院等开展灾害避险逃生演练；分类推动应急科普宣传教育和安全体验基地规范化、科学化建设，广泛开展“安全行为红黑榜”“我是安全培训师”“安全生产特色工作法征集”等安全文化示范企业创建活动；充分利用电视、广播、报纸、网站以及微博、微信、短视频平台等媒体，形成全媒体、矩阵式、立体化宣传格局。</w:t>
            </w:r>
          </w:p>
        </w:tc>
        <w:tc>
          <w:tcPr>
            <w:tcW w:w="4973" w:type="dxa"/>
            <w:tcBorders>
              <w:lef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制作各类安全宣传产品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  ）部，开展灾害避险逃生、自救互救演练（  ）场，参与（  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开展“安全行为红黑榜”“我是安全培训师”“安全生产特色工作法征集”等安全文化示范企业创建活动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（  ）场，参与（  ）人次；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>应急科普宣传教育和安全体验基地建设情况，新建（  ）个，改扩建（  ）个，计划（  ）个，其他（  ）个；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line="240" w:lineRule="exact"/>
              <w:ind w:left="-57" w:leftChars="-27" w:firstLine="471" w:firstLineChars="0"/>
              <w:textAlignment w:val="auto"/>
              <w:outlineLvl w:val="9"/>
              <w:rPr>
                <w:rFonts w:ascii="仿宋_GB2312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cs="仿宋_GB2312"/>
                <w:b w:val="0"/>
                <w:bCs w:val="0"/>
                <w:color w:val="000000"/>
                <w:sz w:val="21"/>
                <w:szCs w:val="21"/>
              </w:rPr>
              <w:t xml:space="preserve">使用全国安全宣教和应急科普平台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□是</w:t>
            </w:r>
            <w:r>
              <w:rPr>
                <w:rFonts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cs="仿宋_GB2312"/>
                <w:b w:val="0"/>
                <w:bCs w:val="0"/>
                <w:color w:val="000000"/>
                <w:kern w:val="0"/>
                <w:sz w:val="21"/>
                <w:szCs w:val="21"/>
              </w:rPr>
              <w:t>□否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420" w:leftChars="200" w:right="420" w:rightChars="2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B2bWZ7PAAAABQEAAA8AAAAAAAAAAQAgAAAAOAAAAGRycy9k&#10;b3ducmV2LnhtbFBLAQIUABQAAAAIAIdO4kD7VCqovAEAAFwDAAAOAAAAAAAAAAEAIAAAADQBAABk&#10;cnMvZTJvRG9jLnhtbFBLBQYAAAAABgAGAFkBAABiBQAAAAA=&#10;"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420" w:leftChars="200" w:right="420" w:rightChars="2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Adm1mezwAAAAUBAAAPAAAAAAAAAAEAIAAAADgAAABkcnMv&#10;ZG93bnJldi54bWxQSwECFAAUAAAACACHTuJA/6ZcDL0BAABcAwAADgAAAAAAAAABACAAAAA0AQAA&#10;ZHJzL2Uyb0RvYy54bWxQSwUGAAAAAAYABgBZAQAAYwUAAAAA&#10;"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91095"/>
    <w:rsid w:val="24F91095"/>
    <w:rsid w:val="26B79830"/>
    <w:rsid w:val="3EF54D72"/>
    <w:rsid w:val="66EFEA97"/>
    <w:rsid w:val="68B7DDA2"/>
    <w:rsid w:val="6EFFA2A0"/>
    <w:rsid w:val="7EFE7AD5"/>
    <w:rsid w:val="BEF72D48"/>
    <w:rsid w:val="BFDFA610"/>
    <w:rsid w:val="CFD7578A"/>
    <w:rsid w:val="D5FEEE9B"/>
    <w:rsid w:val="DFBB99A0"/>
    <w:rsid w:val="F11B0A14"/>
    <w:rsid w:val="FCFED4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Calibri" w:hAnsi="Calibri" w:eastAsia="宋体" w:cs="Calibri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2021-05-27T01:55:00Z</dcterms:created>
  <dc:creator>hp</dc:creator>
  <cp:lastModifiedBy>kylin</cp:lastModifiedBy>
  <cp:lastPrinted>2021-05-27T23:41:00Z</cp:lastPrinted>
  <dcterms:modified xsi:type="dcterms:W3CDTF">2021-05-31T14:47:25Z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